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bc616e004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11ffdb28e100452b"/>
      <w:footerReference xmlns:r="http://schemas.openxmlformats.org/officeDocument/2006/relationships" w:type="default" r:id="R555b47565d3a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fdb28e100452b" /><Relationship Type="http://schemas.openxmlformats.org/officeDocument/2006/relationships/footer" Target="/word/footer1.xml" Id="R555b47565d3a4736" /></Relationships>
</file>