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3326b8725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EIENDOM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EIENDOM OSLO AS</w:t>
      </w:r>
    </w:p>
    <w:sectPr>
      <w:headerReference xmlns:r="http://schemas.openxmlformats.org/officeDocument/2006/relationships" w:type="default" r:id="Re325d0093d4844ef"/>
      <w:footerReference xmlns:r="http://schemas.openxmlformats.org/officeDocument/2006/relationships" w:type="default" r:id="R8077f415e24f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5d0093d4844ef" /><Relationship Type="http://schemas.openxmlformats.org/officeDocument/2006/relationships/footer" Target="/word/footer1.xml" Id="R8077f415e24f4d94" /></Relationships>
</file>