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b48d4ce75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BUSINESS PARTNER PLUSS AS.</w:t>
      </w:r>
    </w:p>
    <w:sectPr>
      <w:headerReference xmlns:r="http://schemas.openxmlformats.org/officeDocument/2006/relationships" w:type="default" r:id="Raaeec3107cfe4eba"/>
      <w:footerReference xmlns:r="http://schemas.openxmlformats.org/officeDocument/2006/relationships" w:type="default" r:id="R0fe052153287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ec3107cfe4eba" /><Relationship Type="http://schemas.openxmlformats.org/officeDocument/2006/relationships/footer" Target="/word/footer1.xml" Id="R0fe05215328743a4" /></Relationships>
</file>