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2f2d8257c1f458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UNIQUM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UNIQUM AS</w:t>
      </w:r>
    </w:p>
    <w:sectPr>
      <w:headerReference xmlns:r="http://schemas.openxmlformats.org/officeDocument/2006/relationships" w:type="default" r:id="Rc1daa83cd5134239"/>
      <w:footerReference xmlns:r="http://schemas.openxmlformats.org/officeDocument/2006/relationships" w:type="default" r:id="Rb8d18c55ef5b403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UNIQUM AS   ·   Org.nr 987 689 250   ·   Schultz gate 1   ·   7013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UNIQUM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1daa83cd5134239" /><Relationship Type="http://schemas.openxmlformats.org/officeDocument/2006/relationships/footer" Target="/word/footer1.xml" Id="Rb8d18c55ef5b4032" /></Relationships>
</file>