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268f182b4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UNIQUM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UNIQUM AS</w:t>
      </w:r>
    </w:p>
    <w:sectPr>
      <w:headerReference xmlns:r="http://schemas.openxmlformats.org/officeDocument/2006/relationships" w:type="default" r:id="Rfccc3737e7324558"/>
      <w:footerReference xmlns:r="http://schemas.openxmlformats.org/officeDocument/2006/relationships" w:type="default" r:id="R9ee006676113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UNIQUM AS   ·   Org.nr 987 689 250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c3737e7324558" /><Relationship Type="http://schemas.openxmlformats.org/officeDocument/2006/relationships/footer" Target="/word/footer1.xml" Id="R9ee0066761134fc5" /></Relationships>
</file>