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f5587d3b941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ARNE LOEN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ARNE LOEN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LOEN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e322d894f66b440e"/>
      <w:footerReference xmlns:r="http://schemas.openxmlformats.org/officeDocument/2006/relationships" w:type="default" r:id="Ra7698a1e01bc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2d894f66b440e" /><Relationship Type="http://schemas.openxmlformats.org/officeDocument/2006/relationships/footer" Target="/word/footer1.xml" Id="Ra7698a1e01bc48a8" /></Relationships>
</file>