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9eb14346a84b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NESS, RISAN &amp; PARTNERS AS</w:t>
      </w:r>
    </w:p>
    <w:sectPr>
      <w:headerReference xmlns:r="http://schemas.openxmlformats.org/officeDocument/2006/relationships" w:type="default" r:id="Rad4e855c744447d2"/>
      <w:footerReference xmlns:r="http://schemas.openxmlformats.org/officeDocument/2006/relationships" w:type="default" r:id="R0a37174698694c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4e855c744447d2" /><Relationship Type="http://schemas.openxmlformats.org/officeDocument/2006/relationships/footer" Target="/word/footer1.xml" Id="R0a37174698694c08" /></Relationships>
</file>