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b8078a1f2b4b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TOVSHUS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TOVSHUS INVEST AS</w:t>
      </w:r>
    </w:p>
    <w:sectPr>
      <w:headerReference xmlns:r="http://schemas.openxmlformats.org/officeDocument/2006/relationships" w:type="default" r:id="R29f54c6dca6742a9"/>
      <w:footerReference xmlns:r="http://schemas.openxmlformats.org/officeDocument/2006/relationships" w:type="default" r:id="R86e2602c3339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TOVSHUS INVEST AS   ·   Org.nr 987 557 885   ·   Holmenkollveien 23D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TOVSHUS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f54c6dca6742a9" /><Relationship Type="http://schemas.openxmlformats.org/officeDocument/2006/relationships/footer" Target="/word/footer1.xml" Id="R86e2602c33394dec" /></Relationships>
</file>