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737058fa9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REGNSKAP AS</w:t>
      </w:r>
    </w:p>
    <w:sectPr>
      <w:headerReference xmlns:r="http://schemas.openxmlformats.org/officeDocument/2006/relationships" w:type="default" r:id="R379c95d1667b4d73"/>
      <w:footerReference xmlns:r="http://schemas.openxmlformats.org/officeDocument/2006/relationships" w:type="default" r:id="R17a4a81ccc04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REGNSKAP AS   ·   Org.nr 987 469 846   ·   Engenes 9   ·   4865 ÅMLI   ·   Tlf. 37 08 13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c95d1667b4d73" /><Relationship Type="http://schemas.openxmlformats.org/officeDocument/2006/relationships/footer" Target="/word/footer1.xml" Id="R17a4a81ccc044db7" /></Relationships>
</file>