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aefc0a1c34d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 INVEST AS</w:t>
      </w:r>
    </w:p>
    <w:sectPr>
      <w:headerReference xmlns:r="http://schemas.openxmlformats.org/officeDocument/2006/relationships" w:type="default" r:id="R77ff1a4b6a8e4e2f"/>
      <w:footerReference xmlns:r="http://schemas.openxmlformats.org/officeDocument/2006/relationships" w:type="default" r:id="R54a0472ee364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INVEST AS   ·   Org.nr 987 081 147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f1a4b6a8e4e2f" /><Relationship Type="http://schemas.openxmlformats.org/officeDocument/2006/relationships/footer" Target="/word/footer1.xml" Id="R54a0472ee3644537" /></Relationships>
</file>