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ced7a6af34e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 INVEST AS</w:t>
      </w:r>
    </w:p>
    <w:sectPr>
      <w:headerReference xmlns:r="http://schemas.openxmlformats.org/officeDocument/2006/relationships" w:type="default" r:id="R941859e18a53467e"/>
      <w:footerReference xmlns:r="http://schemas.openxmlformats.org/officeDocument/2006/relationships" w:type="default" r:id="R049060bef9ce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INVEST AS   ·   Org.nr 987 081 147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859e18a53467e" /><Relationship Type="http://schemas.openxmlformats.org/officeDocument/2006/relationships/footer" Target="/word/footer1.xml" Id="R049060bef9ce42c0" /></Relationships>
</file>