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e410a7612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940c2ea114788"/>
      <w:footerReference xmlns:r="http://schemas.openxmlformats.org/officeDocument/2006/relationships" w:type="default" r:id="R5d0b3f523c32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940c2ea114788" /><Relationship Type="http://schemas.openxmlformats.org/officeDocument/2006/relationships/footer" Target="/word/footer1.xml" Id="R5d0b3f523c32462c" /></Relationships>
</file>