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e2b5d827448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REGNSKAPSLAG SA</w:t>
      </w:r>
    </w:p>
    <w:sectPr>
      <w:headerReference xmlns:r="http://schemas.openxmlformats.org/officeDocument/2006/relationships" w:type="default" r:id="Rde1ebadc77374c27"/>
      <w:footerReference xmlns:r="http://schemas.openxmlformats.org/officeDocument/2006/relationships" w:type="default" r:id="Re4610db589dc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ebadc77374c27" /><Relationship Type="http://schemas.openxmlformats.org/officeDocument/2006/relationships/footer" Target="/word/footer1.xml" Id="Re4610db589dc45a0" /></Relationships>
</file>