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08ba830fb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SVERRE KLEMETSDAL AS.</w:t>
      </w:r>
    </w:p>
    <w:sectPr>
      <w:headerReference xmlns:r="http://schemas.openxmlformats.org/officeDocument/2006/relationships" w:type="default" r:id="R04810c6b92124a65"/>
      <w:footerReference xmlns:r="http://schemas.openxmlformats.org/officeDocument/2006/relationships" w:type="default" r:id="R8e054516c523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10c6b92124a65" /><Relationship Type="http://schemas.openxmlformats.org/officeDocument/2006/relationships/footer" Target="/word/footer1.xml" Id="R8e054516c52340f5" /></Relationships>
</file>