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314f8ac60b42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MUSHOM INVEST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MUSHOM INVEST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MUSHOM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da98df0339434ef0"/>
      <w:footerReference xmlns:r="http://schemas.openxmlformats.org/officeDocument/2006/relationships" w:type="default" r:id="Rdfbdb51178ba49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MUSHOM INVEST AS   ·   Org.nr 986 294 708   ·   Trossestien 29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MUSHOM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98df0339434ef0" /><Relationship Type="http://schemas.openxmlformats.org/officeDocument/2006/relationships/footer" Target="/word/footer1.xml" Id="Rdfbdb51178ba492a" /></Relationships>
</file>