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f26150f0e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MUSHOM INVEST AS, org.nr 986 294 708,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622edd16a07f4bb8"/>
      <w:footerReference xmlns:r="http://schemas.openxmlformats.org/officeDocument/2006/relationships" w:type="default" r:id="Rafef17ee3ffe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edd16a07f4bb8" /><Relationship Type="http://schemas.openxmlformats.org/officeDocument/2006/relationships/footer" Target="/word/footer1.xml" Id="Rafef17ee3ffe4507" /></Relationships>
</file>