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ecc52148e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KIRKENG AS</w:t>
      </w:r>
    </w:p>
    <w:sectPr>
      <w:headerReference xmlns:r="http://schemas.openxmlformats.org/officeDocument/2006/relationships" w:type="default" r:id="R275fb4e1141e40c9"/>
      <w:footerReference xmlns:r="http://schemas.openxmlformats.org/officeDocument/2006/relationships" w:type="default" r:id="R4a57b8916a74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fb4e1141e40c9" /><Relationship Type="http://schemas.openxmlformats.org/officeDocument/2006/relationships/footer" Target="/word/footer1.xml" Id="R4a57b8916a744901" /></Relationships>
</file>