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2654b6b2c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ULLENSVANG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ULLENSVANG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16dfb6de44715"/>
      <w:footerReference xmlns:r="http://schemas.openxmlformats.org/officeDocument/2006/relationships" w:type="default" r:id="R0788ae993f15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16dfb6de44715" /><Relationship Type="http://schemas.openxmlformats.org/officeDocument/2006/relationships/footer" Target="/word/footer1.xml" Id="R0788ae993f154d69" /></Relationships>
</file>