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cbed78194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c3d3cca3b4aa1"/>
      <w:footerReference xmlns:r="http://schemas.openxmlformats.org/officeDocument/2006/relationships" w:type="default" r:id="R8de2ff5be5b7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c3d3cca3b4aa1" /><Relationship Type="http://schemas.openxmlformats.org/officeDocument/2006/relationships/footer" Target="/word/footer1.xml" Id="R8de2ff5be5b749e2" /></Relationships>
</file>