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34eb83d2d747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 K LARSEN AS</w:t>
      </w:r>
    </w:p>
    <w:sectPr>
      <w:headerReference xmlns:r="http://schemas.openxmlformats.org/officeDocument/2006/relationships" w:type="default" r:id="R46f9ea151c35421e"/>
      <w:footerReference xmlns:r="http://schemas.openxmlformats.org/officeDocument/2006/relationships" w:type="default" r:id="R98c8c63d3cbe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K LARSEN AS   ·   Org.nr 985 770 980   ·   Vikingveien 436   ·   8360 BØSTAD   ·   Tlf. 76 08 41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K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9ea151c35421e" /><Relationship Type="http://schemas.openxmlformats.org/officeDocument/2006/relationships/footer" Target="/word/footer1.xml" Id="R98c8c63d3cbe43c3" /></Relationships>
</file>