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2229f8438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K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 LARSEN AS</w:t>
      </w:r>
    </w:p>
    <w:sectPr>
      <w:headerReference xmlns:r="http://schemas.openxmlformats.org/officeDocument/2006/relationships" w:type="default" r:id="R87f430c6be354583"/>
      <w:footerReference xmlns:r="http://schemas.openxmlformats.org/officeDocument/2006/relationships" w:type="default" r:id="Ra1bb68731a47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430c6be354583" /><Relationship Type="http://schemas.openxmlformats.org/officeDocument/2006/relationships/footer" Target="/word/footer1.xml" Id="Ra1bb68731a474319" /></Relationships>
</file>