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8323a66e3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HOLDING AS</w:t>
      </w:r>
    </w:p>
    <w:sectPr>
      <w:headerReference xmlns:r="http://schemas.openxmlformats.org/officeDocument/2006/relationships" w:type="default" r:id="R9cfdb6c89c214850"/>
      <w:footerReference xmlns:r="http://schemas.openxmlformats.org/officeDocument/2006/relationships" w:type="default" r:id="Rac8b65a21112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HOLDING AS   ·   Org.nr 985 430 764   ·   Frederik Stangs gate 22/24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db6c89c214850" /><Relationship Type="http://schemas.openxmlformats.org/officeDocument/2006/relationships/footer" Target="/word/footer1.xml" Id="Rac8b65a211124325" /></Relationships>
</file>