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b14a245e3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AS</w:t>
      </w:r>
    </w:p>
    <w:sectPr>
      <w:headerReference xmlns:r="http://schemas.openxmlformats.org/officeDocument/2006/relationships" w:type="default" r:id="R55d1690343254fb3"/>
      <w:footerReference xmlns:r="http://schemas.openxmlformats.org/officeDocument/2006/relationships" w:type="default" r:id="Ra9f0e6bbad12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1690343254fb3" /><Relationship Type="http://schemas.openxmlformats.org/officeDocument/2006/relationships/footer" Target="/word/footer1.xml" Id="Ra9f0e6bbad1241fc" /></Relationships>
</file>