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acfe36656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5a255f4dabf4b44"/>
      <w:footerReference xmlns:r="http://schemas.openxmlformats.org/officeDocument/2006/relationships" w:type="default" r:id="Rd1fb9536ab2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55f4dabf4b44" /><Relationship Type="http://schemas.openxmlformats.org/officeDocument/2006/relationships/footer" Target="/word/footer1.xml" Id="Rd1fb9536ab2c4ac9" /></Relationships>
</file>