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168cde45c649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EIENDOMSHUSET MALLING &amp; 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EIENDOMSHUSET MALLING &amp; CO AS</w:t>
      </w:r>
    </w:p>
    <w:sectPr>
      <w:headerReference xmlns:r="http://schemas.openxmlformats.org/officeDocument/2006/relationships" w:type="default" r:id="Ra3d12cc873484ae1"/>
      <w:footerReference xmlns:r="http://schemas.openxmlformats.org/officeDocument/2006/relationships" w:type="default" r:id="R93d637d53fed4a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EIENDOMSHUSET MALLING &amp; CO AS   ·   Org.nr 984 955 189   ·   Dronning Mauds gate 15   ·   0250 OSLO   ·   Tlf. 24 02 80 00   ·   post@mallingco.no   ·   www.mallingco.no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EIENDOMSHUSET MALLING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d12cc873484ae1" /><Relationship Type="http://schemas.openxmlformats.org/officeDocument/2006/relationships/footer" Target="/word/footer1.xml" Id="R93d637d53fed4ade" /></Relationships>
</file>