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990c51be9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BANK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1ce40a195a7a432e"/>
      <w:footerReference xmlns:r="http://schemas.openxmlformats.org/officeDocument/2006/relationships" w:type="default" r:id="Re1bd386574ec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40a195a7a432e" /><Relationship Type="http://schemas.openxmlformats.org/officeDocument/2006/relationships/footer" Target="/word/footer1.xml" Id="Re1bd386574ec4a24" /></Relationships>
</file>