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bb2dc9f35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MULTITEK AS</w:t>
      </w:r>
    </w:p>
    <w:sectPr>
      <w:headerReference xmlns:r="http://schemas.openxmlformats.org/officeDocument/2006/relationships" w:type="default" r:id="R29908e7e4fe44b43"/>
      <w:footerReference xmlns:r="http://schemas.openxmlformats.org/officeDocument/2006/relationships" w:type="default" r:id="Rfc813fc3c5cc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08e7e4fe44b43" /><Relationship Type="http://schemas.openxmlformats.org/officeDocument/2006/relationships/footer" Target="/word/footer1.xml" Id="Rfc813fc3c5cc443d" /></Relationships>
</file>