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0c446d0c640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GLOBAL III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GLOBAL III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26a09e31084b19"/>
      <w:footerReference xmlns:r="http://schemas.openxmlformats.org/officeDocument/2006/relationships" w:type="default" r:id="R609bb8b45f7a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GLOBAL III VERDIPAPIRFOND   ·   Org.nr 984 636 210   ·   Professor Kohts vei 9   ·   1366 LYSAKER   ·   Tlf. 51 80 39 00   ·   www.skagenfondene.no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GLOBAL III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6a09e31084b19" /><Relationship Type="http://schemas.openxmlformats.org/officeDocument/2006/relationships/footer" Target="/word/footer1.xml" Id="R609bb8b45f7a44d3" /></Relationships>
</file>