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313d85d77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ÅRNES AS</w:t>
      </w:r>
    </w:p>
    <w:sectPr>
      <w:headerReference xmlns:r="http://schemas.openxmlformats.org/officeDocument/2006/relationships" w:type="default" r:id="Rf96f1c74cb6841a5"/>
      <w:footerReference xmlns:r="http://schemas.openxmlformats.org/officeDocument/2006/relationships" w:type="default" r:id="Rdec7db056fb6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f1c74cb6841a5" /><Relationship Type="http://schemas.openxmlformats.org/officeDocument/2006/relationships/footer" Target="/word/footer1.xml" Id="Rdec7db056fb646c2" /></Relationships>
</file>