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b983823c8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KASCO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KASCO INVEST AS</w:t>
      </w:r>
    </w:p>
    <w:sectPr>
      <w:headerReference xmlns:r="http://schemas.openxmlformats.org/officeDocument/2006/relationships" w:type="default" r:id="R044397b1c4a9417c"/>
      <w:footerReference xmlns:r="http://schemas.openxmlformats.org/officeDocument/2006/relationships" w:type="default" r:id="R70bb4573b1e5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397b1c4a9417c" /><Relationship Type="http://schemas.openxmlformats.org/officeDocument/2006/relationships/footer" Target="/word/footer1.xml" Id="R70bb4573b1e54d75" /></Relationships>
</file>