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d7af5faa1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ØKONOMISENTERET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baf1ee07e83f4b88"/>
      <w:footerReference xmlns:r="http://schemas.openxmlformats.org/officeDocument/2006/relationships" w:type="default" r:id="Rc38f234f8b03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1ee07e83f4b88" /><Relationship Type="http://schemas.openxmlformats.org/officeDocument/2006/relationships/footer" Target="/word/footer1.xml" Id="Rc38f234f8b03412e" /></Relationships>
</file>