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b3b75418b44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AGNITIO AS</w:t>
      </w:r>
    </w:p>
    <w:sectPr>
      <w:headerReference xmlns:r="http://schemas.openxmlformats.org/officeDocument/2006/relationships" w:type="default" r:id="R0b46f4ea6e2b4d2d"/>
      <w:footerReference xmlns:r="http://schemas.openxmlformats.org/officeDocument/2006/relationships" w:type="default" r:id="Reb90a69dc77c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6f4ea6e2b4d2d" /><Relationship Type="http://schemas.openxmlformats.org/officeDocument/2006/relationships/footer" Target="/word/footer1.xml" Id="Reb90a69dc77c48ca" /></Relationships>
</file>