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627bae7f6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HASLELUND HOLDING AS, org.nr 982 797 705,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c708e98542ec4a27"/>
      <w:footerReference xmlns:r="http://schemas.openxmlformats.org/officeDocument/2006/relationships" w:type="default" r:id="Rfadd87439db4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8e98542ec4a27" /><Relationship Type="http://schemas.openxmlformats.org/officeDocument/2006/relationships/footer" Target="/word/footer1.xml" Id="Rfadd87439db44645" /></Relationships>
</file>