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d4206c7ac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PRELAS AS</w:t>
      </w:r>
    </w:p>
    <w:sectPr>
      <w:headerReference xmlns:r="http://schemas.openxmlformats.org/officeDocument/2006/relationships" w:type="default" r:id="Rd73cd847a0994875"/>
      <w:footerReference xmlns:r="http://schemas.openxmlformats.org/officeDocument/2006/relationships" w:type="default" r:id="Rbd9ae4c7adae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cd847a0994875" /><Relationship Type="http://schemas.openxmlformats.org/officeDocument/2006/relationships/footer" Target="/word/footer1.xml" Id="Rbd9ae4c7adae4555" /></Relationships>
</file>