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446abe165f46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KRICO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KRICO INVEST AS</w:t>
      </w:r>
    </w:p>
    <w:sectPr>
      <w:headerReference xmlns:r="http://schemas.openxmlformats.org/officeDocument/2006/relationships" w:type="default" r:id="Rc2fd7843f74b462b"/>
      <w:footerReference xmlns:r="http://schemas.openxmlformats.org/officeDocument/2006/relationships" w:type="default" r:id="R857246b7fa1646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KRICO INVEST AS   ·   Org.nr 982 714 303   ·   Rådhusgata 23   ·   0158 OSLO   ·   kristoffer.adolfsen@hotmail.com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fd7843f74b462b" /><Relationship Type="http://schemas.openxmlformats.org/officeDocument/2006/relationships/footer" Target="/word/footer1.xml" Id="R857246b7fa164680" /></Relationships>
</file>