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13c669aec4f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REMA 1000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REMA 1000 NORGE AS</w:t>
      </w:r>
    </w:p>
    <w:sectPr>
      <w:headerReference xmlns:r="http://schemas.openxmlformats.org/officeDocument/2006/relationships" w:type="default" r:id="R918d949e29284274"/>
      <w:footerReference xmlns:r="http://schemas.openxmlformats.org/officeDocument/2006/relationships" w:type="default" r:id="R9d87fd2641df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NORGE AS   ·   Org.nr 982 254 604   ·   Gladengveien 2   ·   0661 OSLO   ·   Tlf. 24 09 85 00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d949e29284274" /><Relationship Type="http://schemas.openxmlformats.org/officeDocument/2006/relationships/footer" Target="/word/footer1.xml" Id="R9d87fd2641df42ea" /></Relationships>
</file>