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5d35492bf40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SEILOM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SEILOM INVEST AS</w:t>
      </w:r>
    </w:p>
    <w:sectPr>
      <w:headerReference xmlns:r="http://schemas.openxmlformats.org/officeDocument/2006/relationships" w:type="default" r:id="Rb0d40119cd2c4554"/>
      <w:footerReference xmlns:r="http://schemas.openxmlformats.org/officeDocument/2006/relationships" w:type="default" r:id="R20da292bb7f3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SEILOM INVEST AS   ·   Org.nr 981 114 876   ·   Tordenskiolds gate 3A   ·   1606 FREDRIKSTAD   ·   Tlf. 69 39 79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SEILOM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40119cd2c4554" /><Relationship Type="http://schemas.openxmlformats.org/officeDocument/2006/relationships/footer" Target="/word/footer1.xml" Id="R20da292bb7f34dba" /></Relationships>
</file>