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8cfff9b37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REVISJONSSELSKAP AS</w:t>
      </w:r>
    </w:p>
    <w:sectPr>
      <w:headerReference xmlns:r="http://schemas.openxmlformats.org/officeDocument/2006/relationships" w:type="default" r:id="R477b3be80f594491"/>
      <w:footerReference xmlns:r="http://schemas.openxmlformats.org/officeDocument/2006/relationships" w:type="default" r:id="Rc4c8c0bc106b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3be80f594491" /><Relationship Type="http://schemas.openxmlformats.org/officeDocument/2006/relationships/footer" Target="/word/footer1.xml" Id="Rc4c8c0bc106b47b8" /></Relationships>
</file>