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c4e3f721d34b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ECHAS REVISJON AS</w:t>
      </w:r>
    </w:p>
    <w:sectPr>
      <w:headerReference xmlns:r="http://schemas.openxmlformats.org/officeDocument/2006/relationships" w:type="default" r:id="Rd8855d4b0f304b73"/>
      <w:footerReference xmlns:r="http://schemas.openxmlformats.org/officeDocument/2006/relationships" w:type="default" r:id="Rb91a4479d6d247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ECHAS REVISJON AS   ·   Org.nr 980 906 965   ·   Slependveien 48   ·   1341 SLEPENDEN   ·   Tlf. 67 80 90 80   ·   erik.christoffersen@echas.no   ·   www.echas.no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ECHAS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855d4b0f304b73" /><Relationship Type="http://schemas.openxmlformats.org/officeDocument/2006/relationships/footer" Target="/word/footer1.xml" Id="Rb91a4479d6d24719" /></Relationships>
</file>