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0e824719dd48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ECHAS REVISJON AS</w:t>
      </w:r>
    </w:p>
    <w:sectPr>
      <w:headerReference xmlns:r="http://schemas.openxmlformats.org/officeDocument/2006/relationships" w:type="default" r:id="R61f47296769244b2"/>
      <w:footerReference xmlns:r="http://schemas.openxmlformats.org/officeDocument/2006/relationships" w:type="default" r:id="R9e0349df35db46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ECHAS REVISJON AS   ·   Org.nr 980 906 965   ·   Slependveien 48   ·   1341 SLEPENDEN   ·   Tlf. 67 80 90 80   ·   erik.christoffersen@echas.no   ·   www.echas.no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ECHAS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f47296769244b2" /><Relationship Type="http://schemas.openxmlformats.org/officeDocument/2006/relationships/footer" Target="/word/footer1.xml" Id="R9e0349df35db4675" /></Relationships>
</file>