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670e4f710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LEKSVIK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4e5c575d145f4a0b"/>
      <w:footerReference xmlns:r="http://schemas.openxmlformats.org/officeDocument/2006/relationships" w:type="default" r:id="R40b03932f5fe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c575d145f4a0b" /><Relationship Type="http://schemas.openxmlformats.org/officeDocument/2006/relationships/footer" Target="/word/footer1.xml" Id="R40b03932f5fe49db" /></Relationships>
</file>