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bc699d3d3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b86f878c064e02"/>
      <w:footerReference xmlns:r="http://schemas.openxmlformats.org/officeDocument/2006/relationships" w:type="default" r:id="Re0826eab29814b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ATRIS AS   ·   Org.nr 980 402 258   ·   4 etasje, Engebrets vei 3   ·   0275 OSLO   ·   morten@atris.no   ·   www.atris.no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b86f878c064e02" /><Relationship Type="http://schemas.openxmlformats.org/officeDocument/2006/relationships/footer" Target="/word/footer1.xml" Id="Re0826eab29814bca" /></Relationships>
</file>