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208b51e56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e8d5468b64eef"/>
      <w:footerReference xmlns:r="http://schemas.openxmlformats.org/officeDocument/2006/relationships" w:type="default" r:id="R72beb03006f6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 INVEST AS   ·   Org.nr 980 356 663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e8d5468b64eef" /><Relationship Type="http://schemas.openxmlformats.org/officeDocument/2006/relationships/footer" Target="/word/footer1.xml" Id="R72beb03006f64f00" /></Relationships>
</file>