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48c759fe347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ATACAMA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ATACAMA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e5d4c7bd974d04"/>
      <w:footerReference xmlns:r="http://schemas.openxmlformats.org/officeDocument/2006/relationships" w:type="default" r:id="R0fb5ea871209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5d4c7bd974d04" /><Relationship Type="http://schemas.openxmlformats.org/officeDocument/2006/relationships/footer" Target="/word/footer1.xml" Id="R0fb5ea8712094468" /></Relationships>
</file>