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1a57b40b1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THORVALDSEN LARKOLLEN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THORVALDSEN LARKOLLEN AS</w:t>
      </w:r>
    </w:p>
    <w:sectPr>
      <w:headerReference xmlns:r="http://schemas.openxmlformats.org/officeDocument/2006/relationships" w:type="default" r:id="R39efa14929aa417c"/>
      <w:footerReference xmlns:r="http://schemas.openxmlformats.org/officeDocument/2006/relationships" w:type="default" r:id="Rf9f4a86dbda3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fa14929aa417c" /><Relationship Type="http://schemas.openxmlformats.org/officeDocument/2006/relationships/footer" Target="/word/footer1.xml" Id="Rf9f4a86dbda34970" /></Relationships>
</file>