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ec62d2ab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THORVALDSEN LARKOLLEN AS</w:t>
      </w:r>
    </w:p>
    <w:sectPr>
      <w:headerReference xmlns:r="http://schemas.openxmlformats.org/officeDocument/2006/relationships" w:type="default" r:id="R46722db83fe940fc"/>
      <w:footerReference xmlns:r="http://schemas.openxmlformats.org/officeDocument/2006/relationships" w:type="default" r:id="R91f4cdd9f919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2db83fe940fc" /><Relationship Type="http://schemas.openxmlformats.org/officeDocument/2006/relationships/footer" Target="/word/footer1.xml" Id="R91f4cdd9f9194fb7" /></Relationships>
</file>