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0b416444d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 REKNESKAP AS, org.nr 979 868 626,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31b177b82f094b82"/>
      <w:footerReference xmlns:r="http://schemas.openxmlformats.org/officeDocument/2006/relationships" w:type="default" r:id="Rf4c4c5737f9b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b177b82f094b82" /><Relationship Type="http://schemas.openxmlformats.org/officeDocument/2006/relationships/footer" Target="/word/footer1.xml" Id="Rf4c4c5737f9b4c77" /></Relationships>
</file>