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d581e41a6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STRANDEN GLOBAL AS</w:t>
      </w:r>
    </w:p>
    <w:sectPr>
      <w:headerReference xmlns:r="http://schemas.openxmlformats.org/officeDocument/2006/relationships" w:type="default" r:id="R7c4c7c96a02c4a5a"/>
      <w:footerReference xmlns:r="http://schemas.openxmlformats.org/officeDocument/2006/relationships" w:type="default" r:id="R63463c581d9a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c7c96a02c4a5a" /><Relationship Type="http://schemas.openxmlformats.org/officeDocument/2006/relationships/footer" Target="/word/footer1.xml" Id="R63463c581d9a4f92" /></Relationships>
</file>