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8b26791ba34b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SIGMA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SIGMA REGNSKAP AS</w:t>
      </w:r>
    </w:p>
    <w:sectPr>
      <w:headerReference xmlns:r="http://schemas.openxmlformats.org/officeDocument/2006/relationships" w:type="default" r:id="Rcb2be50d462a4aa2"/>
      <w:footerReference xmlns:r="http://schemas.openxmlformats.org/officeDocument/2006/relationships" w:type="default" r:id="R9b5a39290a554d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SIGMA REGNSKAP AS   ·   Org.nr 979 558 929   ·   Rådhusveien 4   ·   1940 BJØRKELANGEN   ·   Tlf. 63 85 42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be50d462a4aa2" /><Relationship Type="http://schemas.openxmlformats.org/officeDocument/2006/relationships/footer" Target="/word/footer1.xml" Id="R9b5a39290a554d1a" /></Relationships>
</file>