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52c1f139d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SABAR AS</w:t>
      </w:r>
    </w:p>
    <w:sectPr>
      <w:headerReference xmlns:r="http://schemas.openxmlformats.org/officeDocument/2006/relationships" w:type="default" r:id="Re7ce7bd8a88346fa"/>
      <w:footerReference xmlns:r="http://schemas.openxmlformats.org/officeDocument/2006/relationships" w:type="default" r:id="R1648d90100bb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e7bd8a88346fa" /><Relationship Type="http://schemas.openxmlformats.org/officeDocument/2006/relationships/footer" Target="/word/footer1.xml" Id="R1648d90100bb4f67" /></Relationships>
</file>